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7"/>
        <w:tblW w:w="15451" w:type="dxa"/>
        <w:tblLook w:val="04A0" w:firstRow="1" w:lastRow="0" w:firstColumn="1" w:lastColumn="0" w:noHBand="0" w:noVBand="1"/>
      </w:tblPr>
      <w:tblGrid>
        <w:gridCol w:w="5290"/>
        <w:gridCol w:w="2048"/>
        <w:gridCol w:w="3118"/>
        <w:gridCol w:w="3969"/>
        <w:gridCol w:w="1026"/>
      </w:tblGrid>
      <w:tr w:rsidR="00E17D21" w:rsidTr="00151E30">
        <w:trPr>
          <w:trHeight w:val="420"/>
        </w:trPr>
        <w:tc>
          <w:tcPr>
            <w:tcW w:w="7338" w:type="dxa"/>
            <w:gridSpan w:val="2"/>
          </w:tcPr>
          <w:p w:rsidR="00E17D21" w:rsidRPr="003006C5" w:rsidRDefault="00E17D21" w:rsidP="00151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Pudsey Grangefield </w:t>
            </w:r>
            <w:r w:rsidRPr="003006C5">
              <w:rPr>
                <w:b/>
                <w:sz w:val="24"/>
                <w:szCs w:val="24"/>
              </w:rPr>
              <w:t>English Department</w:t>
            </w:r>
          </w:p>
        </w:tc>
        <w:tc>
          <w:tcPr>
            <w:tcW w:w="7087" w:type="dxa"/>
            <w:gridSpan w:val="2"/>
          </w:tcPr>
          <w:p w:rsidR="00E17D21" w:rsidRPr="003006C5" w:rsidRDefault="00E17D21" w:rsidP="0007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Scheme of Learning</w:t>
            </w:r>
            <w:r w:rsidRPr="003006C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7108C">
              <w:rPr>
                <w:b/>
                <w:i/>
                <w:sz w:val="24"/>
                <w:szCs w:val="24"/>
              </w:rPr>
              <w:t>A Midsummer Night’s Dream</w:t>
            </w:r>
          </w:p>
        </w:tc>
        <w:tc>
          <w:tcPr>
            <w:tcW w:w="1026" w:type="dxa"/>
            <w:shd w:val="clear" w:color="auto" w:fill="FF0000"/>
          </w:tcPr>
          <w:p w:rsidR="00E17D21" w:rsidRPr="00CB49A7" w:rsidRDefault="00E17D21" w:rsidP="00151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7</w:t>
            </w:r>
          </w:p>
        </w:tc>
      </w:tr>
      <w:tr w:rsidR="00E17D21" w:rsidTr="00151E30">
        <w:trPr>
          <w:trHeight w:val="564"/>
        </w:trPr>
        <w:tc>
          <w:tcPr>
            <w:tcW w:w="7338" w:type="dxa"/>
            <w:gridSpan w:val="2"/>
          </w:tcPr>
          <w:p w:rsidR="00E17D21" w:rsidRDefault="00E17D21" w:rsidP="00151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Texts:</w:t>
            </w:r>
          </w:p>
          <w:p w:rsidR="00E17D21" w:rsidRPr="00E17D21" w:rsidRDefault="00E17D21" w:rsidP="00151E30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 Midsummer Night’s Dream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17D21" w:rsidRPr="008C764D" w:rsidRDefault="00E17D21" w:rsidP="00E17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 of non-fiction about Shakespearean England</w:t>
            </w:r>
          </w:p>
        </w:tc>
        <w:tc>
          <w:tcPr>
            <w:tcW w:w="8113" w:type="dxa"/>
            <w:gridSpan w:val="3"/>
          </w:tcPr>
          <w:p w:rsidR="00E17D21" w:rsidRPr="003006C5" w:rsidRDefault="00E17D21" w:rsidP="00E17D21">
            <w:pPr>
              <w:rPr>
                <w:b/>
                <w:sz w:val="24"/>
                <w:szCs w:val="24"/>
              </w:rPr>
            </w:pPr>
          </w:p>
        </w:tc>
      </w:tr>
      <w:tr w:rsidR="00E17D21" w:rsidTr="00151E30">
        <w:trPr>
          <w:trHeight w:val="370"/>
        </w:trPr>
        <w:tc>
          <w:tcPr>
            <w:tcW w:w="5290" w:type="dxa"/>
            <w:shd w:val="clear" w:color="auto" w:fill="FF0000"/>
          </w:tcPr>
          <w:p w:rsidR="00E17D21" w:rsidRPr="008165C4" w:rsidRDefault="00E17D21" w:rsidP="00151E30">
            <w:pPr>
              <w:tabs>
                <w:tab w:val="left" w:pos="1382"/>
              </w:tabs>
              <w:rPr>
                <w:b/>
                <w:sz w:val="24"/>
                <w:szCs w:val="20"/>
              </w:rPr>
            </w:pPr>
            <w:r w:rsidRPr="008165C4">
              <w:rPr>
                <w:b/>
                <w:sz w:val="24"/>
                <w:szCs w:val="20"/>
              </w:rPr>
              <w:t>Writing Focus:</w:t>
            </w:r>
            <w:r w:rsidRPr="008165C4">
              <w:rPr>
                <w:b/>
                <w:sz w:val="24"/>
                <w:szCs w:val="20"/>
              </w:rPr>
              <w:tab/>
            </w:r>
          </w:p>
        </w:tc>
        <w:tc>
          <w:tcPr>
            <w:tcW w:w="5166" w:type="dxa"/>
            <w:gridSpan w:val="2"/>
            <w:shd w:val="clear" w:color="auto" w:fill="FF0000"/>
          </w:tcPr>
          <w:p w:rsidR="00E17D21" w:rsidRPr="003006C5" w:rsidRDefault="00E17D21" w:rsidP="00151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gridSpan w:val="2"/>
            <w:shd w:val="clear" w:color="auto" w:fill="FF0000"/>
          </w:tcPr>
          <w:p w:rsidR="00E17D21" w:rsidRPr="003006C5" w:rsidRDefault="00E17D21" w:rsidP="00151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&amp; L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E17D21" w:rsidTr="00151E30">
        <w:trPr>
          <w:trHeight w:val="726"/>
        </w:trPr>
        <w:tc>
          <w:tcPr>
            <w:tcW w:w="5290" w:type="dxa"/>
          </w:tcPr>
          <w:p w:rsidR="00E17D21" w:rsidRDefault="00E17D21" w:rsidP="00151E30">
            <w:pPr>
              <w:rPr>
                <w:sz w:val="20"/>
                <w:szCs w:val="20"/>
              </w:rPr>
            </w:pP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</w:t>
            </w:r>
            <w:r w:rsidRPr="008779A7">
              <w:rPr>
                <w:sz w:val="20"/>
                <w:szCs w:val="20"/>
              </w:rPr>
              <w:t>opic paragraphs</w:t>
            </w:r>
          </w:p>
          <w:p w:rsidR="00E17D21" w:rsidRPr="008779A7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topic sentences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prepositions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coordinating adverbs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brackets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exclamatory sentences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in an academic style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mental verb processes to describe character’s thoughts and feelings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an author profile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Summarising information in a mind-map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ambitious vocabulary to describe characters/events 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Structuring of a leaflet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to inform/persuade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to summarise information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9A7">
              <w:rPr>
                <w:sz w:val="20"/>
                <w:szCs w:val="20"/>
              </w:rPr>
              <w:t>Writing informal letters</w:t>
            </w:r>
          </w:p>
          <w:p w:rsidR="00E17D21" w:rsidRPr="008779A7" w:rsidRDefault="00E17D21" w:rsidP="00151E30">
            <w:pPr>
              <w:rPr>
                <w:sz w:val="20"/>
                <w:szCs w:val="20"/>
              </w:rPr>
            </w:pPr>
          </w:p>
          <w:p w:rsidR="00E17D21" w:rsidRPr="00E17D21" w:rsidRDefault="00E17D21" w:rsidP="00151E30">
            <w:pPr>
              <w:rPr>
                <w:b/>
                <w:sz w:val="20"/>
                <w:szCs w:val="20"/>
              </w:rPr>
            </w:pPr>
            <w:r w:rsidRPr="00E17D21">
              <w:rPr>
                <w:b/>
                <w:sz w:val="20"/>
                <w:szCs w:val="20"/>
              </w:rPr>
              <w:t>ASSESSMENT:</w:t>
            </w:r>
          </w:p>
          <w:p w:rsidR="00E17D21" w:rsidRPr="00E17D21" w:rsidRDefault="00E17D21" w:rsidP="00E17D21">
            <w:pPr>
              <w:rPr>
                <w:sz w:val="20"/>
                <w:szCs w:val="20"/>
              </w:rPr>
            </w:pPr>
            <w:r w:rsidRPr="00E17D21">
              <w:rPr>
                <w:sz w:val="20"/>
                <w:szCs w:val="20"/>
              </w:rPr>
              <w:t>Write a leaflet for Year 6 students on The Globe Theatre in Shakespeare’s day.</w:t>
            </w:r>
          </w:p>
          <w:p w:rsidR="00E17D21" w:rsidRPr="00414C37" w:rsidRDefault="00E17D21" w:rsidP="00151E30">
            <w:pPr>
              <w:rPr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2"/>
          </w:tcPr>
          <w:p w:rsidR="00E17D21" w:rsidRPr="00797B6F" w:rsidRDefault="00E17D21" w:rsidP="00151E30">
            <w:pPr>
              <w:rPr>
                <w:sz w:val="20"/>
                <w:szCs w:val="20"/>
              </w:rPr>
            </w:pP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Retrieving information from non-fiction texts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Synthesising information from a range of texts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Shakespearean language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genre/form 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PEEAD to analyse character/theme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Analysing metre and rhythm - Iambic pentameter/trochaic tetrameter 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Symbolism/hyperbole/imagery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Relating texts to context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characters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Structuring a literature essay</w:t>
            </w:r>
          </w:p>
          <w:p w:rsidR="00E17D21" w:rsidRDefault="00E17D21" w:rsidP="00151E30">
            <w:pPr>
              <w:rPr>
                <w:b/>
                <w:sz w:val="24"/>
                <w:szCs w:val="24"/>
              </w:rPr>
            </w:pPr>
          </w:p>
          <w:p w:rsidR="00E17D21" w:rsidRDefault="00E17D21" w:rsidP="00151E30">
            <w:pPr>
              <w:rPr>
                <w:b/>
                <w:sz w:val="24"/>
                <w:szCs w:val="24"/>
              </w:rPr>
            </w:pPr>
          </w:p>
          <w:p w:rsidR="00E17D21" w:rsidRDefault="00E17D21" w:rsidP="00151E30">
            <w:pPr>
              <w:rPr>
                <w:b/>
                <w:sz w:val="24"/>
                <w:szCs w:val="24"/>
              </w:rPr>
            </w:pPr>
          </w:p>
          <w:p w:rsidR="00E17D21" w:rsidRDefault="00E17D21" w:rsidP="00151E30">
            <w:pPr>
              <w:rPr>
                <w:b/>
                <w:sz w:val="24"/>
                <w:szCs w:val="24"/>
              </w:rPr>
            </w:pPr>
          </w:p>
          <w:p w:rsidR="00E17D21" w:rsidRDefault="00E17D21" w:rsidP="00151E30">
            <w:pPr>
              <w:rPr>
                <w:b/>
                <w:sz w:val="24"/>
                <w:szCs w:val="24"/>
              </w:rPr>
            </w:pPr>
          </w:p>
          <w:p w:rsidR="00E17D21" w:rsidRPr="00E17D21" w:rsidRDefault="00E17D21" w:rsidP="00151E30">
            <w:pPr>
              <w:rPr>
                <w:b/>
                <w:sz w:val="20"/>
                <w:szCs w:val="20"/>
              </w:rPr>
            </w:pPr>
            <w:r w:rsidRPr="00E17D21">
              <w:rPr>
                <w:b/>
                <w:sz w:val="20"/>
                <w:szCs w:val="20"/>
              </w:rPr>
              <w:t>ASSESSMENT:</w:t>
            </w:r>
          </w:p>
          <w:p w:rsidR="00E17D21" w:rsidRPr="00E17D21" w:rsidRDefault="00E17D21" w:rsidP="00E17D21">
            <w:pPr>
              <w:rPr>
                <w:sz w:val="20"/>
                <w:szCs w:val="20"/>
              </w:rPr>
            </w:pPr>
            <w:r w:rsidRPr="00E17D21">
              <w:rPr>
                <w:sz w:val="20"/>
                <w:szCs w:val="20"/>
              </w:rPr>
              <w:t xml:space="preserve">Explore how Shakespeare presents love and relationships in </w:t>
            </w:r>
            <w:r w:rsidRPr="00E17D21">
              <w:rPr>
                <w:i/>
                <w:sz w:val="20"/>
                <w:szCs w:val="20"/>
              </w:rPr>
              <w:t>A Midsummer Night’s Dream.</w:t>
            </w:r>
          </w:p>
          <w:p w:rsidR="00E17D21" w:rsidRPr="003006C5" w:rsidRDefault="00E17D21" w:rsidP="00151E30">
            <w:pPr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:rsidR="00E17D21" w:rsidRDefault="00E17D21" w:rsidP="00151E30">
            <w:pPr>
              <w:pStyle w:val="ListParagraph"/>
              <w:rPr>
                <w:sz w:val="20"/>
                <w:szCs w:val="20"/>
              </w:rPr>
            </w:pP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in role as characters from ‘AMSND’</w:t>
            </w:r>
          </w:p>
          <w:p w:rsidR="00E17D21" w:rsidRDefault="00E17D21" w:rsidP="00E17D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modern day interpretations of key scenes from the play</w:t>
            </w:r>
          </w:p>
          <w:p w:rsidR="00E17D21" w:rsidRPr="00A85FD1" w:rsidRDefault="00E17D21" w:rsidP="00151E30">
            <w:pPr>
              <w:ind w:left="360"/>
              <w:rPr>
                <w:sz w:val="20"/>
                <w:szCs w:val="20"/>
              </w:rPr>
            </w:pPr>
          </w:p>
          <w:p w:rsidR="00E17D21" w:rsidRPr="00F739B3" w:rsidRDefault="00E17D21" w:rsidP="00151E30">
            <w:pPr>
              <w:rPr>
                <w:b/>
                <w:sz w:val="20"/>
                <w:szCs w:val="20"/>
              </w:rPr>
            </w:pPr>
          </w:p>
          <w:p w:rsidR="00E17D21" w:rsidRPr="00F739B3" w:rsidRDefault="00E17D21" w:rsidP="00151E3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17D21" w:rsidTr="00E17D21">
        <w:tc>
          <w:tcPr>
            <w:tcW w:w="15614" w:type="dxa"/>
          </w:tcPr>
          <w:p w:rsidR="00E17D21" w:rsidRPr="00E17D21" w:rsidRDefault="005770C2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173355</wp:posOffset>
                      </wp:positionV>
                      <wp:extent cx="2390140" cy="1797050"/>
                      <wp:effectExtent l="0" t="0" r="0" b="381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179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Leaflet structure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Effective use of subheadings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Topic paragraphs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Topic sentences 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paragraphs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Comparative phrases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Active voice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Passive voice</w:t>
                                  </w:r>
                                  <w:bookmarkStart w:id="0" w:name="_GoBack"/>
                                  <w:bookmarkEnd w:id="0"/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Brackets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Exclamation marks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2.45pt;margin-top:13.65pt;width:188.2pt;height:141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GJgQIAABA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" stroked="f">
                      <v:textbox style="mso-fit-shape-to-text:t">
                        <w:txbxContent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Leaflet structure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Effective use of subheadings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Topic paragraphs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 xml:space="preserve">Topic sentences 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paragraphs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Comparative phrases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Active voice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Passive voice</w:t>
                            </w:r>
                            <w:bookmarkStart w:id="1" w:name="_GoBack"/>
                            <w:bookmarkEnd w:id="1"/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Brackets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Exclamation marks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7D21" w:rsidRPr="00E17D21">
              <w:rPr>
                <w:b/>
              </w:rPr>
              <w:t>Key Terminology:</w:t>
            </w:r>
          </w:p>
          <w:p w:rsidR="00E17D21" w:rsidRDefault="005770C2" w:rsidP="00E17D2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5339213</wp:posOffset>
                      </wp:positionH>
                      <wp:positionV relativeFrom="paragraph">
                        <wp:posOffset>38735</wp:posOffset>
                      </wp:positionV>
                      <wp:extent cx="2562225" cy="1285240"/>
                      <wp:effectExtent l="0" t="0" r="952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128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 w:rsidRPr="007B5A23">
                                    <w:t>Rhetorical question</w:t>
                                  </w:r>
                                </w:p>
                                <w:p w:rsidR="00E17D21" w:rsidRPr="007B5A23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Commas to separate dates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  <w:r>
                                    <w:t>Use of italics/quotation marks for titles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Imagery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Iambic pentameter 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Trochaic tetrameter </w:t>
                                  </w:r>
                                </w:p>
                                <w:p w:rsidR="00E17D21" w:rsidRDefault="00E17D21" w:rsidP="00E17D21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20.4pt;margin-top:3.05pt;width:201.75pt;height:101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" stroked="f">
                      <v:textbox style="mso-fit-shape-to-text:t">
                        <w:txbxContent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 w:rsidRPr="007B5A23">
                              <w:t>Rhetorical question</w:t>
                            </w:r>
                          </w:p>
                          <w:p w:rsidR="00E17D21" w:rsidRPr="007B5A23" w:rsidRDefault="00E17D21" w:rsidP="00E17D21">
                            <w:pPr>
                              <w:spacing w:after="0" w:line="240" w:lineRule="auto"/>
                            </w:pPr>
                            <w:r>
                              <w:t>Commas to separate dates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  <w:r>
                              <w:t>Use of italics/quotation marks for titles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Imagery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Iambic pentameter 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Trochaic tetrameter </w:t>
                            </w:r>
                          </w:p>
                          <w:p w:rsidR="00E17D21" w:rsidRDefault="00E17D21" w:rsidP="00E17D21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7D21">
              <w:t>Prepositions</w:t>
            </w:r>
          </w:p>
          <w:p w:rsidR="00E17D21" w:rsidRDefault="00E17D21" w:rsidP="00E17D21">
            <w:r>
              <w:t>Mental verbs</w:t>
            </w:r>
          </w:p>
          <w:p w:rsidR="00E17D21" w:rsidRDefault="00E17D21" w:rsidP="00E17D21">
            <w:r w:rsidRPr="007B5A23">
              <w:t xml:space="preserve">Direct address </w:t>
            </w:r>
          </w:p>
          <w:p w:rsidR="00E17D21" w:rsidRPr="00D128B5" w:rsidRDefault="00E17D21" w:rsidP="00E17D21">
            <w:r w:rsidRPr="00D128B5">
              <w:t>Courtly love</w:t>
            </w:r>
          </w:p>
          <w:p w:rsidR="00E17D21" w:rsidRDefault="00E17D21" w:rsidP="00E17D21">
            <w:r w:rsidRPr="00D128B5">
              <w:t>Patriarchal society</w:t>
            </w:r>
          </w:p>
          <w:p w:rsidR="00E17D21" w:rsidRPr="00D128B5" w:rsidRDefault="00E17D21" w:rsidP="00E17D21">
            <w:r>
              <w:t>Shakespeare as an author</w:t>
            </w:r>
          </w:p>
          <w:p w:rsidR="00E17D21" w:rsidRDefault="00E17D21" w:rsidP="00E17D21">
            <w:r w:rsidRPr="00D128B5">
              <w:t>Shakespearean theatre</w:t>
            </w:r>
          </w:p>
          <w:p w:rsidR="00E17D21" w:rsidRDefault="00E17D21" w:rsidP="00E17D21">
            <w:r>
              <w:t>Comedy genre</w:t>
            </w:r>
          </w:p>
          <w:p w:rsidR="00E17D21" w:rsidRDefault="00E17D21" w:rsidP="00E17D21">
            <w:r>
              <w:t>Critical essay style</w:t>
            </w:r>
          </w:p>
          <w:p w:rsidR="00E17D21" w:rsidRDefault="00E17D21" w:rsidP="00E17D21">
            <w:r w:rsidRPr="007B5A23">
              <w:t xml:space="preserve">Expanded noun phrases </w:t>
            </w:r>
          </w:p>
          <w:p w:rsidR="00E17D21" w:rsidRDefault="00E17D21" w:rsidP="00E17D21">
            <w:r>
              <w:t>Pre-modified noun phrases</w:t>
            </w:r>
          </w:p>
        </w:tc>
      </w:tr>
    </w:tbl>
    <w:p w:rsidR="00A72CD7" w:rsidRDefault="005770C2"/>
    <w:sectPr w:rsidR="00A72CD7" w:rsidSect="00E1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7DE2"/>
    <w:multiLevelType w:val="hybridMultilevel"/>
    <w:tmpl w:val="2F423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9E0A32"/>
    <w:multiLevelType w:val="hybridMultilevel"/>
    <w:tmpl w:val="02AC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21"/>
    <w:rsid w:val="0007108C"/>
    <w:rsid w:val="00313D8A"/>
    <w:rsid w:val="005770C2"/>
    <w:rsid w:val="008F4973"/>
    <w:rsid w:val="009A6455"/>
    <w:rsid w:val="00E1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1A7931EE-EF3A-45F5-8939-383CEF8D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ECB95F9A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Hunt</dc:creator>
  <cp:keywords/>
  <dc:description/>
  <cp:lastModifiedBy>Miss L Hunt</cp:lastModifiedBy>
  <cp:revision>3</cp:revision>
  <dcterms:created xsi:type="dcterms:W3CDTF">2018-09-18T09:08:00Z</dcterms:created>
  <dcterms:modified xsi:type="dcterms:W3CDTF">2018-09-18T10:32:00Z</dcterms:modified>
</cp:coreProperties>
</file>